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新新时装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公司总经理：赵笠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E24890"/>
    <w:rsid w:val="6950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2021-10-11T09:10:00Z</dcterms:created>
  <dc:creator>DUNE</dc:creator>
  <cp:lastModifiedBy>中世纪骑士</cp:lastModifiedBy>
  <dcterms:modified xsi:type="dcterms:W3CDTF">2021-10-12T05:50:25Z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85E33F839C5D48C18D12027D2AF397CF</vt:lpwstr>
  </property>
</Properties>
</file>