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sz w:val="32"/>
          <w:szCs w:val="32"/>
          <w:lang w:val="en-US" w:eastAsia="zh-CN"/>
        </w:rPr>
        <w:t>信托</w:t>
      </w:r>
      <w:bookmarkEnd w:id="0"/>
      <w:r>
        <w:rPr>
          <w:rFonts w:hint="eastAsia"/>
          <w:sz w:val="32"/>
          <w:szCs w:val="32"/>
          <w:lang w:val="en-US" w:eastAsia="zh-CN"/>
        </w:rPr>
        <w:t>公司总经理：赵笠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E2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2021-10-11T09:10:06Z</dcterms:created>
  <dc:creator>DUNE</dc:creator>
  <cp:lastModifiedBy>中世纪骑士</cp:lastModifiedBy>
  <dcterms:modified xsi:type="dcterms:W3CDTF">2021-10-11T09:10:34Z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85E33F839C5D48C18D12027D2AF397CF</vt:lpwstr>
  </property>
</Properties>
</file>